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206F21" w:rsidRDefault="00475B5B">
      <w:pPr>
        <w:rPr>
          <w:rFonts w:ascii="Mardoto Light" w:hAnsi="Mardoto Light"/>
          <w:lang w:val="ru-RU"/>
        </w:rPr>
      </w:pPr>
      <w:r w:rsidRPr="00206F21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6DC" w:rsidRPr="00F34956" w:rsidRDefault="007424D7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E526DC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E526DC" w:rsidRPr="00F34956" w:rsidRDefault="00E526DC" w:rsidP="00E526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физических лиц</w:t>
                            </w:r>
                          </w:p>
                          <w:p w:rsidR="00305E7F" w:rsidRPr="00DC70F4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E526DC" w:rsidRPr="00F34956" w:rsidRDefault="007424D7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E526DC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E526DC" w:rsidRPr="00F34956" w:rsidRDefault="00E526DC" w:rsidP="00E526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физических лиц</w:t>
                      </w:r>
                    </w:p>
                    <w:p w:rsidR="00305E7F" w:rsidRPr="00DC70F4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206F21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420"/>
        <w:gridCol w:w="142"/>
        <w:gridCol w:w="851"/>
        <w:gridCol w:w="571"/>
        <w:gridCol w:w="279"/>
        <w:gridCol w:w="827"/>
        <w:gridCol w:w="874"/>
        <w:gridCol w:w="3549"/>
      </w:tblGrid>
      <w:tr w:rsidR="00E526DC" w:rsidRPr="00797D8A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и время подачи заявки в Банк </w:t>
            </w:r>
          </w:p>
        </w:tc>
      </w:tr>
      <w:tr w:rsidR="00447EF8" w:rsidRPr="00797D8A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C454C9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206F21" w:rsidRDefault="00E526DC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850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3"/>
            <w:tcBorders>
              <w:left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 заявителя</w:t>
            </w:r>
          </w:p>
        </w:tc>
      </w:tr>
      <w:tr w:rsidR="002A1DA9" w:rsidRPr="00206F21" w:rsidTr="005E5987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</w:tcPr>
          <w:p w:rsidR="002A1DA9" w:rsidRPr="00206F21" w:rsidRDefault="002A1DA9" w:rsidP="002A1DA9">
            <w:pPr>
              <w:jc w:val="center"/>
              <w:rPr>
                <w:rFonts w:ascii="Mardoto Light" w:hAnsi="Mardoto Light"/>
                <w:color w:val="00111A"/>
                <w:sz w:val="28"/>
                <w:szCs w:val="20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  <w:tcBorders>
              <w:top w:val="single" w:sz="4" w:space="0" w:color="D0CECE"/>
            </w:tcBorders>
          </w:tcPr>
          <w:p w:rsidR="002A1DA9" w:rsidRPr="00206F21" w:rsidRDefault="002A1DA9">
            <w:pPr>
              <w:rPr>
                <w:rFonts w:ascii="Mardoto Light" w:hAnsi="Mardoto Light"/>
                <w:color w:val="00111A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Данные документа, удостоверяющего личность </w:t>
            </w:r>
          </w:p>
        </w:tc>
      </w:tr>
      <w:tr w:rsidR="00447EF8" w:rsidRPr="00206F21" w:rsidTr="002A1DA9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11057" w:type="dxa"/>
            <w:gridSpan w:val="11"/>
          </w:tcPr>
          <w:p w:rsidR="002A1DA9" w:rsidRPr="00206F21" w:rsidRDefault="002A1DA9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2A1DA9" w:rsidRPr="00206F21" w:rsidTr="002A1DA9">
        <w:tc>
          <w:tcPr>
            <w:tcW w:w="2694" w:type="dxa"/>
            <w:gridSpan w:val="2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874" w:type="dxa"/>
            <w:tcBorders>
              <w:left w:val="single" w:sz="4" w:space="0" w:color="D0CECE" w:themeColor="background2" w:themeShade="E6"/>
            </w:tcBorders>
            <w:shd w:val="clear" w:color="auto" w:fill="auto"/>
          </w:tcPr>
          <w:p w:rsidR="002A1DA9" w:rsidRPr="00206F21" w:rsidRDefault="002A1DA9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:rsidR="002A1DA9" w:rsidRPr="00206F21" w:rsidRDefault="002A1DA9" w:rsidP="00C454C9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E526DC" w:rsidRPr="00206F21" w:rsidTr="002A1DA9">
        <w:tc>
          <w:tcPr>
            <w:tcW w:w="2694" w:type="dxa"/>
            <w:gridSpan w:val="2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номер паспорта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090" w:type="dxa"/>
            <w:gridSpan w:val="6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дата выдачи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3549" w:type="dxa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резидентность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2A1DA9">
        <w:tc>
          <w:tcPr>
            <w:tcW w:w="11057" w:type="dxa"/>
            <w:gridSpan w:val="11"/>
          </w:tcPr>
          <w:p w:rsidR="006E7DE6" w:rsidRPr="00206F21" w:rsidRDefault="006E7DE6">
            <w:pPr>
              <w:rPr>
                <w:rFonts w:ascii="Mardoto Light" w:hAnsi="Mardoto Light"/>
                <w:sz w:val="18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206F21" w:rsidTr="005E5987">
        <w:tc>
          <w:tcPr>
            <w:tcW w:w="11057" w:type="dxa"/>
            <w:gridSpan w:val="11"/>
          </w:tcPr>
          <w:p w:rsidR="00447EF8" w:rsidRPr="00206F21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206F21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206F21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</w:tcPr>
          <w:p w:rsidR="006E7DE6" w:rsidRPr="00206F21" w:rsidRDefault="006E7DE6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3362F3" w:rsidRPr="00797D8A" w:rsidTr="005E5987">
        <w:tc>
          <w:tcPr>
            <w:tcW w:w="11057" w:type="dxa"/>
            <w:gridSpan w:val="11"/>
            <w:vAlign w:val="center"/>
          </w:tcPr>
          <w:p w:rsidR="003362F3" w:rsidRPr="00206F21" w:rsidRDefault="00E526DC" w:rsidP="00E32F6A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 </w:t>
            </w:r>
          </w:p>
        </w:tc>
      </w:tr>
      <w:tr w:rsidR="003362F3" w:rsidRPr="00797D8A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C4575C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4106" w:type="dxa"/>
            <w:gridSpan w:val="5"/>
            <w:vAlign w:val="center"/>
          </w:tcPr>
          <w:p w:rsidR="00E526DC" w:rsidRPr="00206F21" w:rsidRDefault="00E526DC" w:rsidP="00E526DC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3362F3">
            <w:pPr>
              <w:jc w:val="both"/>
              <w:rPr>
                <w:rFonts w:ascii="Mardoto Light" w:hAnsi="Mardoto Light"/>
                <w:sz w:val="16"/>
                <w:szCs w:val="20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206F21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206F21" w:rsidRDefault="00E526DC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Долларов США</w:t>
            </w:r>
          </w:p>
        </w:tc>
        <w:tc>
          <w:tcPr>
            <w:tcW w:w="7093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206F21" w:rsidRDefault="006E7DE6" w:rsidP="00C454C9">
            <w:pPr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цена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206F21" w:rsidTr="005E5987">
        <w:tc>
          <w:tcPr>
            <w:tcW w:w="11057" w:type="dxa"/>
            <w:gridSpan w:val="11"/>
            <w:vAlign w:val="center"/>
          </w:tcPr>
          <w:p w:rsidR="006E7DE6" w:rsidRPr="00206F21" w:rsidRDefault="006E7DE6" w:rsidP="0020676D">
            <w:pPr>
              <w:rPr>
                <w:rFonts w:ascii="Mardoto Light" w:hAnsi="Mardoto Light"/>
                <w:sz w:val="16"/>
                <w:szCs w:val="18"/>
                <w:lang w:val="ru-RU"/>
              </w:rPr>
            </w:pPr>
          </w:p>
        </w:tc>
      </w:tr>
      <w:tr w:rsidR="00E526DC" w:rsidRPr="00797D8A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заплаченная за приобретение приобретаемых облигаций </w:t>
            </w:r>
          </w:p>
        </w:tc>
      </w:tr>
      <w:tr w:rsidR="00447EF8" w:rsidRPr="00797D8A" w:rsidTr="005E5987">
        <w:tc>
          <w:tcPr>
            <w:tcW w:w="11057" w:type="dxa"/>
            <w:gridSpan w:val="11"/>
            <w:vAlign w:val="center"/>
          </w:tcPr>
          <w:p w:rsidR="00447EF8" w:rsidRPr="00206F21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63999" w:rsidRPr="00206F21" w:rsidTr="005E5987">
        <w:tc>
          <w:tcPr>
            <w:tcW w:w="2405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D0CECE" w:themeColor="background2" w:themeShade="E6"/>
            </w:tcBorders>
            <w:vAlign w:val="center"/>
          </w:tcPr>
          <w:p w:rsidR="00163999" w:rsidRPr="00206F21" w:rsidRDefault="00E526DC" w:rsidP="00A0074D">
            <w:pPr>
              <w:jc w:val="center"/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Долларов США</w:t>
            </w:r>
          </w:p>
        </w:tc>
        <w:tc>
          <w:tcPr>
            <w:tcW w:w="7093" w:type="dxa"/>
            <w:gridSpan w:val="7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163999" w:rsidRPr="00206F21" w:rsidRDefault="00163999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3964" w:type="dxa"/>
            <w:gridSpan w:val="4"/>
            <w:vAlign w:val="center"/>
          </w:tcPr>
          <w:p w:rsidR="00E526DC" w:rsidRPr="00206F21" w:rsidRDefault="00E526DC" w:rsidP="00E526DC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7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color w:val="003854"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сумма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206F21" w:rsidTr="005E5987">
        <w:tc>
          <w:tcPr>
            <w:tcW w:w="11057" w:type="dxa"/>
            <w:gridSpan w:val="11"/>
            <w:vAlign w:val="center"/>
          </w:tcPr>
          <w:p w:rsidR="003362F3" w:rsidRPr="00206F21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16"/>
                <w:szCs w:val="24"/>
                <w:lang w:val="ru-RU"/>
              </w:rPr>
            </w:pPr>
          </w:p>
        </w:tc>
      </w:tr>
      <w:tr w:rsidR="00E526DC" w:rsidRPr="00797D8A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физического лица</w:t>
            </w:r>
          </w:p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долларах США</w:t>
            </w:r>
            <w:r w:rsidRPr="00206F21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E526DC" w:rsidRPr="00797D8A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797D8A" w:rsidTr="00F32484"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797D8A" w:rsidTr="005E5987">
        <w:tc>
          <w:tcPr>
            <w:tcW w:w="11057" w:type="dxa"/>
            <w:gridSpan w:val="11"/>
            <w:tcBorders>
              <w:top w:val="single" w:sz="8" w:space="0" w:color="D0CECE" w:themeColor="background2" w:themeShade="E6"/>
            </w:tcBorders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E526DC" w:rsidRPr="00206F21" w:rsidTr="005E5987">
        <w:tc>
          <w:tcPr>
            <w:tcW w:w="11057" w:type="dxa"/>
            <w:gridSpan w:val="11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szCs w:val="24"/>
                <w:lang w:val="ru-RU"/>
              </w:rPr>
            </w:pPr>
          </w:p>
        </w:tc>
      </w:tr>
      <w:tr w:rsidR="00E526DC" w:rsidRPr="00797D8A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E526DC" w:rsidRPr="00797D8A" w:rsidTr="0020676D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797D8A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E526DC" w:rsidRPr="00797D8A" w:rsidTr="00FC45B1">
        <w:tc>
          <w:tcPr>
            <w:tcW w:w="11057" w:type="dxa"/>
            <w:gridSpan w:val="11"/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20676D">
        <w:tc>
          <w:tcPr>
            <w:tcW w:w="11057" w:type="dxa"/>
            <w:gridSpan w:val="11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 w:cs="Arial"/>
                <w:sz w:val="28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E526DC" w:rsidRPr="00206F21" w:rsidTr="00FC45B1">
        <w:tc>
          <w:tcPr>
            <w:tcW w:w="11057" w:type="dxa"/>
            <w:gridSpan w:val="11"/>
            <w:tcBorders>
              <w:right w:val="single" w:sz="8" w:space="0" w:color="D0CECE" w:themeColor="background2" w:themeShade="E6"/>
            </w:tcBorders>
            <w:shd w:val="clear" w:color="auto" w:fill="auto"/>
            <w:vAlign w:val="center"/>
          </w:tcPr>
          <w:p w:rsidR="00E526DC" w:rsidRPr="00206F21" w:rsidRDefault="00E526DC" w:rsidP="00E526DC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5E5987">
        <w:tc>
          <w:tcPr>
            <w:tcW w:w="11057" w:type="dxa"/>
            <w:gridSpan w:val="11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E526DC" w:rsidRPr="00206F21" w:rsidRDefault="00E526DC" w:rsidP="00E526DC">
            <w:pPr>
              <w:jc w:val="center"/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</w:tr>
    </w:tbl>
    <w:p w:rsidR="001F6FE3" w:rsidRPr="00206F21" w:rsidRDefault="001F6FE3" w:rsidP="00E32F6A">
      <w:pPr>
        <w:autoSpaceDE w:val="0"/>
        <w:autoSpaceDN w:val="0"/>
        <w:adjustRightInd w:val="0"/>
        <w:spacing w:after="0" w:line="276" w:lineRule="auto"/>
        <w:rPr>
          <w:rFonts w:ascii="Mardoto Light" w:hAnsi="Mardoto Light"/>
          <w:sz w:val="4"/>
          <w:szCs w:val="4"/>
          <w:lang w:val="ru-RU"/>
        </w:rPr>
      </w:pPr>
      <w:r w:rsidRPr="00206F21">
        <w:rPr>
          <w:rFonts w:ascii="Mardoto Light" w:hAnsi="Mardoto Light"/>
          <w:sz w:val="4"/>
          <w:szCs w:val="4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797D8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lastRenderedPageBreak/>
              <w:t xml:space="preserve">Настоящим подтверждаю, что до подачи заявки-поручения я фактически был ознакомлен с Проспектом публичной оферты по облигациям Банка, который является его неотъемлемой частью, принимаю и согласен с изложенными в нем условиями, принимаю на себя обязательства и потенциальные риски, связанные с инвестированием в такие облигации.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Нам известно, что инвестиции в ценные бумаги гарантированы средствами Фонда гарантирования возмещения вкладов в объеме, установленном законодательством РА, уведомлен, получил и согласен с условиями и порядком </w:t>
            </w:r>
            <w:proofErr w:type="gramStart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гарантирования  возмещения</w:t>
            </w:r>
            <w:proofErr w:type="gramEnd"/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 вкладов.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Настоящим подтверждаю,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 xml:space="preserve">Споры и разногласия между Сторонами разрешаются путем взаимных переговоров между Сторонами, а при отсутствии соглашения, в порядке, установленном законодательством РА. </w:t>
            </w:r>
          </w:p>
          <w:p w:rsidR="00E526DC" w:rsidRPr="00206F21" w:rsidRDefault="00E526DC" w:rsidP="00E526DC">
            <w:pPr>
              <w:spacing w:after="120"/>
              <w:jc w:val="both"/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Нам известно, что споры и разногласия, возникающие в случае имущественного требования, не превышающего сумму в размере десять миллионов драм РА или эквивалентную сумму в иностранной валюте, могут быть разрешены через Посредника финансовой системы</w:t>
            </w:r>
            <w:r w:rsidRPr="00206F21">
              <w:rPr>
                <w:rFonts w:ascii="Mardoto Light" w:hAnsi="Mardoto Light" w:cs="Arial"/>
                <w:noProof w:val="0"/>
                <w:color w:val="000000"/>
                <w:sz w:val="18"/>
                <w:szCs w:val="18"/>
                <w:lang w:val="ru-RU"/>
              </w:rPr>
              <w:t xml:space="preserve">*. </w:t>
            </w:r>
          </w:p>
          <w:p w:rsidR="006E7DE6" w:rsidRPr="00206F21" w:rsidRDefault="00E526DC" w:rsidP="00E526DC">
            <w:pPr>
              <w:spacing w:after="120"/>
              <w:jc w:val="both"/>
              <w:rPr>
                <w:rFonts w:ascii="Mardoto Light" w:hAnsi="Mardoto Light"/>
                <w:lang w:val="ru-RU"/>
              </w:rPr>
            </w:pPr>
            <w:r w:rsidRPr="00206F21">
              <w:rPr>
                <w:rFonts w:ascii="Mardoto Light" w:eastAsia="Tahoma" w:hAnsi="Mardoto Light" w:cs="Tahoma"/>
                <w:noProof w:val="0"/>
                <w:color w:val="000000"/>
                <w:sz w:val="18"/>
                <w:szCs w:val="18"/>
                <w:lang w:val="ru-RU"/>
              </w:rPr>
              <w:t>С момента принятия настоящей заявки-поручения Банком, она будет считаться заключенным между нами – Сторонами, и вступившим в силу договором.</w:t>
            </w:r>
          </w:p>
        </w:tc>
      </w:tr>
      <w:tr w:rsidR="00620CE2" w:rsidRPr="00797D8A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20CE2" w:rsidRPr="00206F21" w:rsidRDefault="00620CE2" w:rsidP="00A0074D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E526DC" w:rsidRPr="00206F21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E526DC" w:rsidRPr="00206F21" w:rsidRDefault="00E526DC" w:rsidP="00E526DC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ISIN-код приобретаемых облигаций 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5A25F6" w:rsidRDefault="00797D8A" w:rsidP="001C3A3C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797D8A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AMANLBBM2ER6</w:t>
            </w:r>
            <w:bookmarkStart w:id="0" w:name="_GoBack"/>
            <w:bookmarkEnd w:id="0"/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E526DC" w:rsidRPr="00206F21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4E6298" w:rsidP="00E526D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 w:rsidRPr="004E6298">
              <w:rPr>
                <w:rFonts w:ascii="Mardoto Light" w:hAnsi="Mardoto Light"/>
                <w:sz w:val="28"/>
                <w:lang w:val="ru-RU"/>
              </w:rPr>
              <w:t>8</w:t>
            </w:r>
            <w:r w:rsidR="00E526DC" w:rsidRPr="00206F21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E526DC" w:rsidRPr="00206F21" w:rsidRDefault="004E6298" w:rsidP="00E526DC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>Восемь</w:t>
            </w:r>
            <w:r w:rsidR="00084D13">
              <w:rPr>
                <w:rFonts w:ascii="Mardoto Light" w:eastAsia="Tahoma" w:hAnsi="Mardoto Light" w:cs="Tahoma"/>
                <w:sz w:val="28"/>
                <w:lang w:val="ru-RU"/>
              </w:rPr>
              <w:t xml:space="preserve">десят </w:t>
            </w:r>
            <w:r w:rsidR="00E526DC" w:rsidRPr="00206F21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E526D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</w:pP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в словах</w:t>
            </w:r>
            <w:r w:rsidRPr="00206F21">
              <w:rPr>
                <w:rFonts w:ascii="Mardoto Light" w:hAnsi="Mardoto Light" w:cs="Arial"/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E526DC" w:rsidRPr="00797D8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sz w:val="24"/>
                <w:szCs w:val="24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Дата перевода/зачисления денежых средств </w:t>
            </w:r>
          </w:p>
        </w:tc>
      </w:tr>
      <w:tr w:rsidR="00FD20CC" w:rsidRPr="00797D8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604CB" w:rsidRPr="00797D8A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604CB" w:rsidRPr="00206F21" w:rsidRDefault="006604CB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6604CB" w:rsidRPr="00797D8A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6604CB" w:rsidRPr="00206F21" w:rsidRDefault="006604CB" w:rsidP="00A0074D">
            <w:pPr>
              <w:rPr>
                <w:rFonts w:ascii="Mardoto Light" w:hAnsi="Mardoto Light"/>
                <w:sz w:val="16"/>
                <w:lang w:val="ru-RU"/>
              </w:rPr>
            </w:pPr>
          </w:p>
        </w:tc>
      </w:tr>
      <w:tr w:rsidR="006E7DE6" w:rsidRPr="00797D8A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E7DE6" w:rsidRPr="00206F21" w:rsidRDefault="006E7DE6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E526D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206F21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Имя, Фамилия</w:t>
            </w:r>
          </w:p>
        </w:tc>
      </w:tr>
      <w:tr w:rsidR="00FD20CC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FD20CC" w:rsidRPr="00206F21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FD20CC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FD20CC" w:rsidRPr="00206F21" w:rsidRDefault="00FD20CC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E526DC" w:rsidRPr="00206F21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sz w:val="16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jc w:val="center"/>
              <w:rPr>
                <w:rFonts w:ascii="Mardoto Light" w:hAnsi="Mardoto Light" w:cs="Arial"/>
                <w:sz w:val="18"/>
                <w:lang w:val="ru-RU"/>
              </w:rPr>
            </w:pPr>
            <w:r w:rsidRPr="00206F21">
              <w:rPr>
                <w:rFonts w:ascii="Mardoto Light" w:hAnsi="Mardoto Light" w:cs="Arial"/>
                <w:sz w:val="18"/>
                <w:lang w:val="ru-RU"/>
              </w:rPr>
              <w:t>(</w:t>
            </w:r>
            <w:r w:rsidRPr="00206F21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206F21">
              <w:rPr>
                <w:rFonts w:ascii="Mardoto Light" w:hAnsi="Mardoto Light" w:cs="Arial"/>
                <w:sz w:val="18"/>
                <w:lang w:val="ru-RU"/>
              </w:rPr>
              <w:t>)</w:t>
            </w:r>
          </w:p>
        </w:tc>
      </w:tr>
      <w:tr w:rsidR="001F6FE3" w:rsidRPr="00206F21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FE3" w:rsidRPr="00206F21" w:rsidRDefault="001F6FE3" w:rsidP="00A0074D">
            <w:pPr>
              <w:rPr>
                <w:rFonts w:ascii="Mardoto Light" w:hAnsi="Mardoto Light"/>
                <w:sz w:val="10"/>
                <w:lang w:val="ru-RU"/>
              </w:rPr>
            </w:pPr>
          </w:p>
        </w:tc>
      </w:tr>
      <w:tr w:rsidR="006E7DE6" w:rsidRPr="00797D8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4A53" w:rsidRPr="00206F21" w:rsidRDefault="00C64A53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12"/>
                <w:szCs w:val="18"/>
                <w:lang w:val="ru-RU"/>
              </w:rPr>
            </w:pPr>
          </w:p>
          <w:p w:rsidR="00BD0D27" w:rsidRPr="00206F21" w:rsidRDefault="00BD0D27" w:rsidP="00A0074D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E526DC" w:rsidRPr="00206F21" w:rsidRDefault="00E526DC" w:rsidP="00E526DC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206F21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526DC" w:rsidRPr="00206F21" w:rsidRDefault="00E526DC" w:rsidP="00E526DC">
            <w:pPr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</w:pP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Клиента на банковский счет </w:t>
            </w:r>
            <w:r w:rsidRPr="00206F21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ru-RU"/>
              </w:rPr>
              <w:t xml:space="preserve">11800082588500 </w:t>
            </w:r>
            <w:r w:rsidRPr="00206F21">
              <w:rPr>
                <w:rFonts w:ascii="Mardoto Light" w:eastAsia="Tahoma" w:hAnsi="Mardoto Light" w:cs="Tahoma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5C17CF" w:rsidRPr="00206F21" w:rsidRDefault="005C17CF" w:rsidP="00E526DC">
            <w:pPr>
              <w:jc w:val="both"/>
              <w:rPr>
                <w:rFonts w:ascii="Mardoto Light" w:hAnsi="Mardoto Light"/>
                <w:sz w:val="6"/>
                <w:lang w:val="ru-RU"/>
              </w:rPr>
            </w:pPr>
          </w:p>
        </w:tc>
      </w:tr>
      <w:tr w:rsidR="00E526DC" w:rsidRPr="00797D8A" w:rsidTr="005C17CF">
        <w:trPr>
          <w:trHeight w:val="250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6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</w:pPr>
          </w:p>
          <w:p w:rsidR="00E526DC" w:rsidRPr="00206F21" w:rsidRDefault="00E526DC" w:rsidP="00E526DC">
            <w:pPr>
              <w:pStyle w:val="Default"/>
              <w:jc w:val="both"/>
              <w:rPr>
                <w:rFonts w:ascii="Mardoto Light" w:hAnsi="Mardoto Light" w:cs="Arial"/>
                <w:i/>
                <w:sz w:val="18"/>
                <w:szCs w:val="16"/>
                <w:lang w:val="ru-RU"/>
              </w:rPr>
            </w:pPr>
            <w:r w:rsidRPr="00206F21">
              <w:rPr>
                <w:rFonts w:ascii="Mardoto Light" w:hAnsi="Mardoto Light" w:cs="Arial"/>
                <w:bCs/>
                <w:i/>
                <w:color w:val="auto"/>
                <w:sz w:val="18"/>
                <w:szCs w:val="16"/>
                <w:lang w:val="ru-RU"/>
              </w:rPr>
              <w:t xml:space="preserve">*Согласно законодательству РА, частный предприниматель не пользуется возможностью представления своих требований Посреднику финансовой системы. </w:t>
            </w:r>
          </w:p>
        </w:tc>
      </w:tr>
    </w:tbl>
    <w:p w:rsidR="003362F3" w:rsidRPr="00206F21" w:rsidRDefault="003362F3">
      <w:pPr>
        <w:rPr>
          <w:rFonts w:ascii="Mardoto Light" w:hAnsi="Mardoto Light"/>
          <w:i/>
          <w:sz w:val="24"/>
          <w:lang w:val="ru-RU"/>
        </w:rPr>
      </w:pPr>
    </w:p>
    <w:sectPr w:rsidR="003362F3" w:rsidRPr="00206F21" w:rsidSect="006E7DE6">
      <w:headerReference w:type="default" r:id="rId8"/>
      <w:footerReference w:type="default" r:id="rId9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DD" w:rsidRDefault="007B0FDD" w:rsidP="00475B5B">
      <w:pPr>
        <w:spacing w:after="0" w:line="240" w:lineRule="auto"/>
      </w:pPr>
      <w:r>
        <w:separator/>
      </w:r>
    </w:p>
  </w:endnote>
  <w:end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456761905"/>
      <w:docPartObj>
        <w:docPartGallery w:val="Page Numbers (Bottom of Page)"/>
        <w:docPartUnique/>
      </w:docPartObj>
    </w:sdtPr>
    <w:sdtEndPr>
      <w:rPr>
        <w:noProof/>
        <w:color w:val="F2F2F2" w:themeColor="background1" w:themeShade="F2"/>
        <w:sz w:val="18"/>
        <w:szCs w:val="18"/>
      </w:rPr>
    </w:sdtEndPr>
    <w:sdtContent>
      <w:p w:rsidR="00F90E04" w:rsidRPr="00163999" w:rsidRDefault="005E5987" w:rsidP="00163999">
        <w:pPr>
          <w:pStyle w:val="Footer"/>
          <w:ind w:right="142"/>
          <w:jc w:val="right"/>
          <w:rPr>
            <w:color w:val="F2F2F2" w:themeColor="background1" w:themeShade="F2"/>
            <w:sz w:val="18"/>
            <w:szCs w:val="18"/>
          </w:rPr>
        </w:pPr>
        <w:r w:rsidRPr="00163999">
          <w:rPr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-39426</wp:posOffset>
                  </wp:positionV>
                  <wp:extent cx="1162685" cy="270510"/>
                  <wp:effectExtent l="0" t="0" r="0" b="0"/>
                  <wp:wrapNone/>
                  <wp:docPr id="27" name="Text Box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2685" cy="270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0E04" w:rsidRPr="00E32F6A" w:rsidRDefault="00797D8A" w:rsidP="00E32F6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Sylfaen" w:eastAsiaTheme="minorEastAsia" w:hAnsi="Sylfaen" w:cs="Sylfaen"/>
                                  <w:b/>
                                  <w:color w:val="F5821E"/>
                                  <w:lang w:val="hy-AM"/>
                                </w:rPr>
                              </w:pPr>
                              <w:hyperlink r:id="rId1" w:history="1">
                                <w:r w:rsidR="00E32F6A" w:rsidRPr="00E32F6A">
                                  <w:rPr>
                                    <w:rFonts w:ascii="Sylfaen" w:eastAsiaTheme="minorEastAsia" w:hAnsi="Sylfaen" w:cs="Sylfaen"/>
                                    <w:b/>
                                    <w:color w:val="F5821E"/>
                                    <w:lang w:val="hy-AM"/>
                                  </w:rPr>
                                  <w:t>www.idbank.am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0;text-align:left;margin-left:396.55pt;margin-top:-3.1pt;width:91.5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FrQYt7hAAAACQEAAA8AAABkcnMvZG93&#10;bnJldi54bWxMj8FOwkAQhu8mvsNmTLzBlqIFaqeENCEmRg8gF2/b7tA2dmdrd4Hq07uc9DaT+fLP&#10;92fr0XTiTINrLSPMphEI4srqlmuEw/t2sgThvGKtOsuE8E0O1vntTaZSbS+8o/Pe1yKEsEsVQuN9&#10;n0rpqoaMclPbE4fb0Q5G+bAOtdSDuoRw08k4ihJpVMvhQ6N6KhqqPvcng/BSbN/UrozN8qcrnl+P&#10;m/7r8PGIeH83bp5AeBr9HwxX/aAOeXAq7Ym1Ex3CYjWfBRRhksQgArBaXIcSYZ48gMwz+b9B/gs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Ba0GLe4QAAAAkBAAAPAAAAAAAAAAAAAAAA&#10;AIgEAABkcnMvZG93bnJldi54bWxQSwUGAAAAAAQABADzAAAAlgUAAAAA&#10;" filled="f" stroked="f" strokeweight=".5pt">
                  <v:textbox>
                    <w:txbxContent>
                      <w:p w:rsidR="00F90E04" w:rsidRPr="00E32F6A" w:rsidRDefault="004E6298" w:rsidP="00E32F6A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Sylfaen" w:eastAsiaTheme="minorEastAsia" w:hAnsi="Sylfaen" w:cs="Sylfaen"/>
                            <w:b/>
                            <w:color w:val="F5821E"/>
                            <w:lang w:val="hy-AM"/>
                          </w:rPr>
                        </w:pPr>
                        <w:hyperlink r:id="rId2" w:history="1">
                          <w:r w:rsidR="00E32F6A" w:rsidRPr="00E32F6A"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  <w:t>www.idbank.am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814CAE" w:rsidRDefault="00814CAE" w:rsidP="00814C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DD" w:rsidRDefault="007B0FDD" w:rsidP="00475B5B">
      <w:pPr>
        <w:spacing w:after="0" w:line="240" w:lineRule="auto"/>
      </w:pPr>
      <w:r>
        <w:separator/>
      </w:r>
    </w:p>
  </w:footnote>
  <w:footnote w:type="continuationSeparator" w:id="0">
    <w:p w:rsidR="007B0FDD" w:rsidRDefault="007B0FDD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E32F6A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A00F875" wp14:editId="32486F54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6A" w:rsidRDefault="00E32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726"/>
    <w:multiLevelType w:val="hybridMultilevel"/>
    <w:tmpl w:val="A000B7FA"/>
    <w:lvl w:ilvl="0" w:tplc="D4C066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520"/>
    <w:multiLevelType w:val="hybridMultilevel"/>
    <w:tmpl w:val="12D83FCA"/>
    <w:lvl w:ilvl="0" w:tplc="DB32BE46">
      <w:numFmt w:val="bullet"/>
      <w:lvlText w:val=""/>
      <w:lvlJc w:val="left"/>
      <w:pPr>
        <w:ind w:left="720" w:hanging="360"/>
      </w:pPr>
      <w:rPr>
        <w:rFonts w:ascii="Symbol" w:eastAsiaTheme="minorHAnsi" w:hAnsi="Symbol" w:cs="GHEA Grapalat" w:hint="default"/>
        <w:i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17FE5"/>
    <w:rsid w:val="00084D13"/>
    <w:rsid w:val="000B7F40"/>
    <w:rsid w:val="000C5014"/>
    <w:rsid w:val="000D0825"/>
    <w:rsid w:val="00133631"/>
    <w:rsid w:val="001408F3"/>
    <w:rsid w:val="00151824"/>
    <w:rsid w:val="00163999"/>
    <w:rsid w:val="001A1E2D"/>
    <w:rsid w:val="001C3A3C"/>
    <w:rsid w:val="001F6FE3"/>
    <w:rsid w:val="002017DC"/>
    <w:rsid w:val="0020676D"/>
    <w:rsid w:val="00206F21"/>
    <w:rsid w:val="002545AF"/>
    <w:rsid w:val="00276037"/>
    <w:rsid w:val="0027644A"/>
    <w:rsid w:val="002A1DA9"/>
    <w:rsid w:val="002E7403"/>
    <w:rsid w:val="00305E7F"/>
    <w:rsid w:val="003123CD"/>
    <w:rsid w:val="0033406F"/>
    <w:rsid w:val="003362F3"/>
    <w:rsid w:val="003420C6"/>
    <w:rsid w:val="00346BD2"/>
    <w:rsid w:val="00362F9F"/>
    <w:rsid w:val="003B0A71"/>
    <w:rsid w:val="003E24B4"/>
    <w:rsid w:val="003F77E7"/>
    <w:rsid w:val="00447EF8"/>
    <w:rsid w:val="00475B5B"/>
    <w:rsid w:val="00490BCB"/>
    <w:rsid w:val="004E6298"/>
    <w:rsid w:val="005A25F6"/>
    <w:rsid w:val="005C17CF"/>
    <w:rsid w:val="005D5511"/>
    <w:rsid w:val="005E5987"/>
    <w:rsid w:val="005F1869"/>
    <w:rsid w:val="00620CE2"/>
    <w:rsid w:val="00621E61"/>
    <w:rsid w:val="006604CB"/>
    <w:rsid w:val="006E6A85"/>
    <w:rsid w:val="006E7DE6"/>
    <w:rsid w:val="007043E9"/>
    <w:rsid w:val="007424D7"/>
    <w:rsid w:val="00764877"/>
    <w:rsid w:val="00780D83"/>
    <w:rsid w:val="007839CE"/>
    <w:rsid w:val="00786FE2"/>
    <w:rsid w:val="00797D8A"/>
    <w:rsid w:val="007B0FDD"/>
    <w:rsid w:val="007E0999"/>
    <w:rsid w:val="00814CAE"/>
    <w:rsid w:val="00853CDC"/>
    <w:rsid w:val="00874374"/>
    <w:rsid w:val="00874690"/>
    <w:rsid w:val="008A5040"/>
    <w:rsid w:val="008E70A3"/>
    <w:rsid w:val="00910866"/>
    <w:rsid w:val="00927F1D"/>
    <w:rsid w:val="00995CCE"/>
    <w:rsid w:val="009F761C"/>
    <w:rsid w:val="00A06FCA"/>
    <w:rsid w:val="00A07B32"/>
    <w:rsid w:val="00A67C26"/>
    <w:rsid w:val="00A74FA9"/>
    <w:rsid w:val="00AC1024"/>
    <w:rsid w:val="00AC1CBD"/>
    <w:rsid w:val="00AC3270"/>
    <w:rsid w:val="00AE610E"/>
    <w:rsid w:val="00B571A6"/>
    <w:rsid w:val="00B919E7"/>
    <w:rsid w:val="00BA3865"/>
    <w:rsid w:val="00BB60F7"/>
    <w:rsid w:val="00BC166C"/>
    <w:rsid w:val="00BD0D27"/>
    <w:rsid w:val="00C329A4"/>
    <w:rsid w:val="00C454C9"/>
    <w:rsid w:val="00C4575C"/>
    <w:rsid w:val="00C5080E"/>
    <w:rsid w:val="00C51247"/>
    <w:rsid w:val="00C64A53"/>
    <w:rsid w:val="00C65261"/>
    <w:rsid w:val="00C746D6"/>
    <w:rsid w:val="00D92DC3"/>
    <w:rsid w:val="00DC156C"/>
    <w:rsid w:val="00DC70F4"/>
    <w:rsid w:val="00E00975"/>
    <w:rsid w:val="00E05A15"/>
    <w:rsid w:val="00E32F6A"/>
    <w:rsid w:val="00E47C8B"/>
    <w:rsid w:val="00E526DC"/>
    <w:rsid w:val="00E91A60"/>
    <w:rsid w:val="00EB0E49"/>
    <w:rsid w:val="00EC2A40"/>
    <w:rsid w:val="00ED4023"/>
    <w:rsid w:val="00ED43EF"/>
    <w:rsid w:val="00F000A5"/>
    <w:rsid w:val="00F00AEA"/>
    <w:rsid w:val="00F0632A"/>
    <w:rsid w:val="00F226A8"/>
    <w:rsid w:val="00F5619C"/>
    <w:rsid w:val="00F90E04"/>
    <w:rsid w:val="00FC2F6C"/>
    <w:rsid w:val="00FC45B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3B7C-6388-4B06-AAC7-9B6137A4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14</cp:revision>
  <cp:lastPrinted>2022-10-24T07:50:00Z</cp:lastPrinted>
  <dcterms:created xsi:type="dcterms:W3CDTF">2022-10-24T07:51:00Z</dcterms:created>
  <dcterms:modified xsi:type="dcterms:W3CDTF">2025-06-23T11:09:00Z</dcterms:modified>
</cp:coreProperties>
</file>